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18DE" w14:textId="1A40267D" w:rsidR="009525D8" w:rsidRDefault="00DF0C33" w:rsidP="00DF0C33">
      <w:pPr>
        <w:pStyle w:val="ProcedureTitre"/>
        <w:rPr>
          <w:rFonts w:asciiTheme="minorHAnsi" w:hAnsiTheme="minorHAnsi"/>
          <w:sz w:val="24"/>
        </w:rPr>
      </w:pPr>
      <w:r w:rsidRPr="00841DEF">
        <w:br/>
      </w:r>
      <w:r w:rsidRPr="009525D8">
        <w:rPr>
          <w:rFonts w:asciiTheme="minorHAnsi" w:hAnsiTheme="minorHAnsi"/>
        </w:rPr>
        <w:t>REQUETE</w:t>
      </w:r>
    </w:p>
    <w:p w14:paraId="78786F8B" w14:textId="63C5E566" w:rsidR="00CC61C2" w:rsidRDefault="002446DD" w:rsidP="00DF0C33">
      <w:pPr>
        <w:pStyle w:val="Procedure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Rétablissement de la fourniture d’énergie</w:t>
      </w:r>
    </w:p>
    <w:p w14:paraId="672BA6C7" w14:textId="77777777" w:rsidR="00E43253" w:rsidRPr="00E43253" w:rsidRDefault="00E43253" w:rsidP="00E43253">
      <w:pPr>
        <w:pStyle w:val="ProcedureTitre"/>
        <w:rPr>
          <w:rFonts w:asciiTheme="minorHAnsi" w:hAnsiTheme="minorHAnsi"/>
          <w:color w:val="0070C0"/>
        </w:rPr>
      </w:pPr>
      <w:r w:rsidRPr="00E43253">
        <w:rPr>
          <w:rFonts w:asciiTheme="minorHAnsi" w:hAnsiTheme="minorHAnsi"/>
          <w:i/>
          <w:color w:val="0070C0"/>
        </w:rPr>
        <w:t>A supprimer si vous utilisez ce modèle</w:t>
      </w:r>
      <w:r w:rsidRPr="00E43253">
        <w:rPr>
          <w:rFonts w:asciiTheme="minorHAnsi" w:hAnsiTheme="minorHAnsi"/>
          <w:color w:val="0070C0"/>
        </w:rPr>
        <w:t xml:space="preserve"> : Avertissement ! la législation est en perpétuelle évolution. Malgré une procédure rigoureuse, Energie Info Wallonie ne peut garantir la mise à jour permanente des documents. Veillez à adapter le document à votre situation </w:t>
      </w:r>
    </w:p>
    <w:p w14:paraId="39FE540B" w14:textId="10AA1E67" w:rsidR="00E43253" w:rsidRPr="00E43253" w:rsidRDefault="00E43253" w:rsidP="00E43253">
      <w:pPr>
        <w:pStyle w:val="ProcedureTitre"/>
        <w:rPr>
          <w:rFonts w:asciiTheme="minorHAnsi" w:hAnsiTheme="minorHAnsi"/>
          <w:color w:val="0070C0"/>
        </w:rPr>
      </w:pPr>
      <w:r w:rsidRPr="00E43253">
        <w:rPr>
          <w:rFonts w:asciiTheme="minorHAnsi" w:hAnsiTheme="minorHAnsi"/>
          <w:color w:val="0070C0"/>
          <w:lang w:val="nl-BE"/>
        </w:rPr>
        <w:t>personnelle.</w:t>
      </w:r>
    </w:p>
    <w:p w14:paraId="78786F8C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8D" w14:textId="404108AC" w:rsidR="00DF0C33" w:rsidRPr="009525D8" w:rsidRDefault="00DF0C33" w:rsidP="00DF0C33">
      <w:pPr>
        <w:pStyle w:val="ProcedureTexte"/>
        <w:jc w:val="right"/>
        <w:rPr>
          <w:rFonts w:asciiTheme="minorHAnsi" w:hAnsiTheme="minorHAnsi"/>
          <w:i/>
        </w:rPr>
      </w:pPr>
      <w:r w:rsidRPr="009525D8">
        <w:rPr>
          <w:rFonts w:asciiTheme="minorHAnsi" w:hAnsiTheme="minorHAnsi"/>
          <w:i/>
        </w:rPr>
        <w:t>A Madame</w:t>
      </w:r>
      <w:r w:rsidR="009525D8">
        <w:rPr>
          <w:rFonts w:asciiTheme="minorHAnsi" w:hAnsiTheme="minorHAnsi"/>
          <w:i/>
        </w:rPr>
        <w:t>/Monsieur</w:t>
      </w:r>
      <w:r w:rsidRPr="009525D8">
        <w:rPr>
          <w:rFonts w:asciiTheme="minorHAnsi" w:hAnsiTheme="minorHAnsi"/>
          <w:i/>
        </w:rPr>
        <w:t xml:space="preserve"> le Juge de Paix </w:t>
      </w:r>
    </w:p>
    <w:p w14:paraId="78786F8E" w14:textId="236C2812" w:rsidR="00DF0C33" w:rsidRPr="009525D8" w:rsidRDefault="003D6EC9" w:rsidP="00DF0C33">
      <w:pPr>
        <w:pStyle w:val="ProcedureTexte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De </w:t>
      </w:r>
      <w:r w:rsidR="009525D8" w:rsidRPr="009525D8">
        <w:rPr>
          <w:rFonts w:asciiTheme="minorHAnsi" w:hAnsiTheme="minorHAnsi"/>
          <w:i/>
          <w:color w:val="0070C0"/>
        </w:rPr>
        <w:t xml:space="preserve">(indiquer le juge </w:t>
      </w:r>
      <w:r>
        <w:rPr>
          <w:rFonts w:asciiTheme="minorHAnsi" w:hAnsiTheme="minorHAnsi"/>
          <w:i/>
          <w:color w:val="0070C0"/>
        </w:rPr>
        <w:t xml:space="preserve">de paix </w:t>
      </w:r>
      <w:r w:rsidR="001C5E23">
        <w:rPr>
          <w:rFonts w:asciiTheme="minorHAnsi" w:hAnsiTheme="minorHAnsi"/>
          <w:i/>
          <w:color w:val="0070C0"/>
        </w:rPr>
        <w:t>auquel vous vous adressez</w:t>
      </w:r>
      <w:r w:rsidR="009525D8" w:rsidRPr="009525D8">
        <w:rPr>
          <w:rFonts w:asciiTheme="minorHAnsi" w:hAnsiTheme="minorHAnsi"/>
          <w:i/>
          <w:color w:val="0070C0"/>
        </w:rPr>
        <w:t>)</w:t>
      </w:r>
      <w:r w:rsidR="00DF0C33" w:rsidRPr="009525D8">
        <w:rPr>
          <w:rFonts w:asciiTheme="minorHAnsi" w:hAnsiTheme="minorHAnsi"/>
          <w:i/>
        </w:rPr>
        <w:t>,</w:t>
      </w:r>
    </w:p>
    <w:p w14:paraId="78786F8F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0" w14:textId="731B5DD7" w:rsidR="00DF0C33" w:rsidRPr="009525D8" w:rsidRDefault="00B84825" w:rsidP="00DF0C33">
      <w:pPr>
        <w:pStyle w:val="Procedur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 : </w:t>
      </w:r>
      <w:r w:rsidRPr="00B84825">
        <w:rPr>
          <w:rFonts w:asciiTheme="minorHAnsi" w:hAnsiTheme="minorHAnsi"/>
          <w:i/>
          <w:color w:val="0070C0"/>
        </w:rPr>
        <w:t>indiquez vos nom, prénom, adresse (domicile) et profession</w:t>
      </w:r>
    </w:p>
    <w:p w14:paraId="78786F91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6" w14:textId="11A2A585" w:rsidR="00DF0C33" w:rsidRPr="009525D8" w:rsidRDefault="00DF0C33" w:rsidP="00B84825">
      <w:pPr>
        <w:pStyle w:val="PartieAdresse"/>
        <w:jc w:val="both"/>
        <w:rPr>
          <w:rFonts w:asciiTheme="minorHAnsi" w:hAnsiTheme="minorHAnsi"/>
          <w:lang w:val="nl-BE"/>
        </w:rPr>
      </w:pPr>
      <w:r w:rsidRPr="009525D8">
        <w:rPr>
          <w:rFonts w:asciiTheme="minorHAnsi" w:hAnsiTheme="minorHAnsi"/>
        </w:rPr>
        <w:tab/>
      </w:r>
    </w:p>
    <w:p w14:paraId="78786F97" w14:textId="0391EE96" w:rsidR="00DF0C33" w:rsidRDefault="00B84825" w:rsidP="00DF0C33">
      <w:pPr>
        <w:pStyle w:val="ProcedureTexte"/>
        <w:jc w:val="both"/>
        <w:rPr>
          <w:rFonts w:asciiTheme="minorHAnsi" w:hAnsiTheme="minorHAnsi"/>
          <w:i/>
          <w:noProof/>
          <w:color w:val="0070C0"/>
          <w:lang w:val="nl-BE"/>
        </w:rPr>
      </w:pPr>
      <w:r>
        <w:rPr>
          <w:rFonts w:asciiTheme="minorHAnsi" w:hAnsiTheme="minorHAnsi"/>
          <w:noProof/>
          <w:lang w:val="nl-BE"/>
        </w:rPr>
        <w:t xml:space="preserve">CONTRE : </w:t>
      </w:r>
      <w:r w:rsidRPr="00B84825">
        <w:rPr>
          <w:rFonts w:asciiTheme="minorHAnsi" w:hAnsiTheme="minorHAnsi"/>
          <w:i/>
          <w:noProof/>
          <w:color w:val="0070C0"/>
          <w:lang w:val="nl-BE"/>
        </w:rPr>
        <w:t>indiquez les noms, prénoms et domicile de la personne à convoquer (votre propriétaire)</w:t>
      </w:r>
    </w:p>
    <w:p w14:paraId="107A97AF" w14:textId="4A19C7FA" w:rsidR="00762F2E" w:rsidRDefault="00762F2E" w:rsidP="00DF0C33">
      <w:pPr>
        <w:pStyle w:val="ProcedureTexte"/>
        <w:jc w:val="both"/>
        <w:rPr>
          <w:rFonts w:asciiTheme="minorHAnsi" w:hAnsiTheme="minorHAnsi"/>
          <w:i/>
          <w:noProof/>
          <w:color w:val="0070C0"/>
          <w:lang w:val="nl-BE"/>
        </w:rPr>
      </w:pPr>
    </w:p>
    <w:p w14:paraId="2130CE31" w14:textId="77777777" w:rsidR="00762F2E" w:rsidRPr="00B72A6D" w:rsidRDefault="00762F2E" w:rsidP="00762F2E">
      <w:pPr>
        <w:ind w:left="1418" w:hanging="1418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Si le propriétaire est une société,</w:t>
      </w:r>
      <w:r w:rsidRPr="00B72A6D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dénomination, la nature juridique et le siège social.</w:t>
      </w:r>
    </w:p>
    <w:p w14:paraId="6862FBA6" w14:textId="77777777" w:rsidR="00762F2E" w:rsidRPr="00B72A6D" w:rsidRDefault="00762F2E" w:rsidP="00762F2E">
      <w:pPr>
        <w:ind w:left="1418" w:hanging="1418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5A198C86" w14:textId="5034A6CD" w:rsidR="00762F2E" w:rsidRPr="00762F2E" w:rsidRDefault="00762F2E" w:rsidP="00762F2E">
      <w:pPr>
        <w:ind w:left="1418"/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La dénomination d’une société est son nom officiel.  La nature juridique est la forme de société qu’il a choisie (par exemple : une SA ou une SPRL). Le siège social est son adresse officielle. Vous trouverez toutes ces informations dans le contrat de bail.</w:t>
      </w:r>
    </w:p>
    <w:p w14:paraId="460F0631" w14:textId="77777777" w:rsidR="00B84825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01BF2B0A" w14:textId="40FC82A2" w:rsidR="00B84825" w:rsidRPr="009525D8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47F815CC" w14:textId="788F20F9" w:rsidR="00B84825" w:rsidRPr="00BE1062" w:rsidRDefault="00B84825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E1062">
        <w:rPr>
          <w:rFonts w:ascii="Calibri" w:hAnsi="Calibri" w:cs="Calibri"/>
          <w:b/>
          <w:u w:val="single"/>
        </w:rPr>
        <w:t xml:space="preserve">LES FAITS </w:t>
      </w:r>
    </w:p>
    <w:p w14:paraId="391088BF" w14:textId="77777777" w:rsidR="00B84825" w:rsidRPr="00B84825" w:rsidRDefault="00B84825" w:rsidP="00B84825">
      <w:pPr>
        <w:pStyle w:val="ProcedureTexte"/>
        <w:jc w:val="both"/>
        <w:rPr>
          <w:rFonts w:ascii="Calibri" w:hAnsi="Calibri"/>
          <w:b/>
          <w:color w:val="000000"/>
          <w:u w:val="single"/>
          <w:shd w:val="clear" w:color="auto" w:fill="FFFFFF"/>
          <w:lang w:val="nl-BE"/>
        </w:rPr>
      </w:pPr>
    </w:p>
    <w:p w14:paraId="39CE35DB" w14:textId="77777777" w:rsidR="00B93F81" w:rsidRPr="008338A2" w:rsidRDefault="009A6716" w:rsidP="00B93F81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</w:rPr>
      </w:pPr>
      <w:r w:rsidRPr="009A6716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Expliquez ici la manière dont les choses se sont déroulées et ce qui pose </w:t>
      </w:r>
      <w:proofErr w:type="gramStart"/>
      <w:r w:rsidRPr="009A6716">
        <w:rPr>
          <w:rFonts w:ascii="Calibri" w:eastAsia="Times" w:hAnsi="Calibri" w:cs="Calibri"/>
          <w:i/>
          <w:color w:val="0070C0"/>
          <w:szCs w:val="24"/>
          <w:lang w:val="fr-BE" w:eastAsia="fr-BE"/>
        </w:rPr>
        <w:t>problème</w:t>
      </w:r>
      <w:proofErr w:type="gramEnd"/>
      <w:r w:rsidRPr="009A6716">
        <w:rPr>
          <w:rFonts w:ascii="Calibri" w:eastAsia="Times" w:hAnsi="Calibri" w:cs="Calibri"/>
          <w:i/>
          <w:color w:val="0070C0"/>
          <w:szCs w:val="24"/>
          <w:lang w:val="fr-BE" w:eastAsia="fr-BE"/>
        </w:rPr>
        <w:t>. Indiquez les différents évèneme</w:t>
      </w:r>
      <w:r w:rsidR="00762F2E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nts importants. </w:t>
      </w:r>
      <w:r w:rsidR="00B93F81">
        <w:rPr>
          <w:rFonts w:ascii="Calibri" w:hAnsi="Calibri"/>
          <w:i/>
          <w:color w:val="0070C0"/>
          <w:shd w:val="clear" w:color="auto" w:fill="FFFFFF"/>
        </w:rPr>
        <w:t>Indiquez les courriers, mails, sms envoyés au propriétaire à ce sujet, et les conversations téléphoniques.</w:t>
      </w:r>
    </w:p>
    <w:p w14:paraId="1767BB13" w14:textId="77777777" w:rsidR="00762F2E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5477CA61" w14:textId="189CC8CD" w:rsidR="009A6716" w:rsidRPr="0054012E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Par exemple : </w:t>
      </w:r>
    </w:p>
    <w:p w14:paraId="2B1D0C6F" w14:textId="4C047515" w:rsidR="003F37AE" w:rsidRPr="0054012E" w:rsidRDefault="003F37AE" w:rsidP="003F37AE">
      <w:pPr>
        <w:rPr>
          <w:rFonts w:ascii="Calibri" w:hAnsi="Calibri"/>
          <w:sz w:val="24"/>
          <w:szCs w:val="24"/>
          <w:lang w:val="fr-BE"/>
        </w:rPr>
      </w:pPr>
      <w:r w:rsidRPr="0054012E">
        <w:rPr>
          <w:rFonts w:ascii="Calibri" w:hAnsi="Calibri"/>
          <w:sz w:val="24"/>
          <w:szCs w:val="24"/>
          <w:lang w:val="fr-BE"/>
        </w:rPr>
        <w:t xml:space="preserve">Mon propriétaire a coupé, de manière </w:t>
      </w:r>
      <w:r w:rsidR="008A42BC" w:rsidRPr="0054012E">
        <w:rPr>
          <w:rFonts w:ascii="Calibri" w:hAnsi="Calibri"/>
          <w:sz w:val="24"/>
          <w:szCs w:val="24"/>
          <w:lang w:val="fr-BE"/>
        </w:rPr>
        <w:t>volontaire</w:t>
      </w:r>
      <w:r w:rsidRPr="0054012E">
        <w:rPr>
          <w:rFonts w:ascii="Calibri" w:hAnsi="Calibri"/>
          <w:sz w:val="24"/>
          <w:szCs w:val="24"/>
          <w:lang w:val="fr-BE"/>
        </w:rPr>
        <w:t xml:space="preserve">, </w:t>
      </w:r>
      <w:r w:rsidRPr="0054012E">
        <w:rPr>
          <w:rFonts w:ascii="Calibri" w:hAnsi="Calibri"/>
          <w:i/>
          <w:color w:val="0070C0"/>
          <w:sz w:val="24"/>
          <w:szCs w:val="24"/>
          <w:lang w:val="fr-BE"/>
        </w:rPr>
        <w:t xml:space="preserve">l’électricité/le </w:t>
      </w:r>
      <w:r w:rsidR="008A42BC" w:rsidRPr="0054012E">
        <w:rPr>
          <w:rFonts w:ascii="Calibri" w:hAnsi="Calibri"/>
          <w:i/>
          <w:color w:val="0070C0"/>
          <w:sz w:val="24"/>
          <w:szCs w:val="24"/>
          <w:lang w:val="fr-BE"/>
        </w:rPr>
        <w:t>chauffage</w:t>
      </w:r>
      <w:r w:rsidRPr="0054012E">
        <w:rPr>
          <w:rFonts w:ascii="Calibri" w:hAnsi="Calibri"/>
          <w:i/>
          <w:color w:val="0070C0"/>
          <w:sz w:val="24"/>
          <w:szCs w:val="24"/>
          <w:lang w:val="fr-BE"/>
        </w:rPr>
        <w:t xml:space="preserve"> </w:t>
      </w:r>
      <w:r w:rsidRPr="0054012E">
        <w:rPr>
          <w:rFonts w:ascii="Calibri" w:hAnsi="Calibri"/>
          <w:i/>
          <w:color w:val="4F81BD" w:themeColor="accent1"/>
          <w:sz w:val="24"/>
          <w:szCs w:val="24"/>
          <w:lang w:val="fr-BE"/>
        </w:rPr>
        <w:t>(choisir l’énergie concernée)</w:t>
      </w:r>
      <w:r w:rsidRPr="0054012E">
        <w:rPr>
          <w:rFonts w:ascii="Calibri" w:hAnsi="Calibri"/>
          <w:color w:val="4F81BD" w:themeColor="accent1"/>
          <w:sz w:val="24"/>
          <w:szCs w:val="24"/>
          <w:lang w:val="fr-BE"/>
        </w:rPr>
        <w:t xml:space="preserve"> </w:t>
      </w:r>
      <w:r w:rsidRPr="0054012E">
        <w:rPr>
          <w:rFonts w:ascii="Calibri" w:hAnsi="Calibri"/>
          <w:sz w:val="24"/>
          <w:szCs w:val="24"/>
          <w:lang w:val="fr-BE"/>
        </w:rPr>
        <w:t xml:space="preserve">de mon logement. Je l’ai déjà mis en demeure de rétablir la fourniture d’énergie via un </w:t>
      </w:r>
      <w:r w:rsidRPr="0054012E">
        <w:rPr>
          <w:rFonts w:ascii="Calibri" w:hAnsi="Calibri"/>
          <w:i/>
          <w:color w:val="0070C0"/>
          <w:sz w:val="24"/>
          <w:szCs w:val="24"/>
          <w:lang w:val="fr-BE"/>
        </w:rPr>
        <w:t>mail/courrier recommandé/ courrier/SMS</w:t>
      </w:r>
      <w:r w:rsidRPr="0054012E">
        <w:rPr>
          <w:rFonts w:ascii="Calibri" w:hAnsi="Calibri"/>
          <w:sz w:val="24"/>
          <w:szCs w:val="24"/>
          <w:lang w:val="fr-BE"/>
        </w:rPr>
        <w:t xml:space="preserve"> envoyé le </w:t>
      </w:r>
      <w:r w:rsidRPr="0054012E">
        <w:rPr>
          <w:rFonts w:ascii="Calibri" w:hAnsi="Calibri"/>
          <w:i/>
          <w:color w:val="0070C0"/>
          <w:sz w:val="24"/>
          <w:szCs w:val="24"/>
          <w:lang w:val="fr-BE"/>
        </w:rPr>
        <w:t xml:space="preserve">XX/XX/XX. </w:t>
      </w:r>
      <w:r w:rsidRPr="0054012E">
        <w:rPr>
          <w:rFonts w:ascii="Calibri" w:hAnsi="Calibri"/>
          <w:sz w:val="24"/>
          <w:szCs w:val="24"/>
          <w:lang w:val="fr-BE"/>
        </w:rPr>
        <w:t>Malgré cette démarche, la fourniture d’énergie n’a pas été rétablie.</w:t>
      </w:r>
    </w:p>
    <w:p w14:paraId="2F48F556" w14:textId="77777777" w:rsidR="00BE1062" w:rsidRPr="0054012E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1CF8BA43" w14:textId="77777777" w:rsidR="00BE1062" w:rsidRPr="0054012E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03049C44" w14:textId="77777777" w:rsidR="00BE1062" w:rsidRPr="0054012E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  <w:lang w:val="fr-BE"/>
        </w:rPr>
      </w:pPr>
      <w:r w:rsidRPr="0054012E">
        <w:rPr>
          <w:rFonts w:ascii="Calibri" w:hAnsi="Calibri" w:cs="Calibri"/>
          <w:b/>
          <w:u w:val="single"/>
          <w:lang w:val="fr-BE"/>
        </w:rPr>
        <w:t>OBJET DE LA DEMANDE</w:t>
      </w:r>
    </w:p>
    <w:p w14:paraId="62EB8982" w14:textId="77777777" w:rsidR="00BE1062" w:rsidRPr="0054012E" w:rsidRDefault="00BE1062" w:rsidP="00BE1062">
      <w:pPr>
        <w:rPr>
          <w:rFonts w:ascii="Calibri" w:hAnsi="Calibri" w:cs="Calibri"/>
          <w:lang w:val="fr-BE"/>
        </w:rPr>
      </w:pPr>
    </w:p>
    <w:p w14:paraId="34A3CABC" w14:textId="77777777" w:rsidR="009A6716" w:rsidRPr="0054012E" w:rsidRDefault="009A6716" w:rsidP="009A671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Proposition de demande</w:t>
      </w: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 xml:space="preserve"> : </w:t>
      </w:r>
    </w:p>
    <w:p w14:paraId="0AA54E70" w14:textId="77777777" w:rsidR="009A6716" w:rsidRPr="0054012E" w:rsidRDefault="009A6716" w:rsidP="009A671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</w:p>
    <w:p w14:paraId="0C6AC25A" w14:textId="77777777" w:rsidR="003F37AE" w:rsidRPr="0054012E" w:rsidRDefault="009A6716" w:rsidP="009A6716">
      <w:p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Je demande</w:t>
      </w:r>
      <w:r w:rsidR="003F37AE" w:rsidRPr="0054012E">
        <w:rPr>
          <w:rFonts w:ascii="Calibri" w:eastAsia="Times" w:hAnsi="Calibri" w:cs="Calibri"/>
          <w:sz w:val="24"/>
          <w:szCs w:val="24"/>
          <w:lang w:val="fr-BE" w:eastAsia="fr-BE"/>
        </w:rPr>
        <w:t> :</w:t>
      </w:r>
    </w:p>
    <w:p w14:paraId="64F8F663" w14:textId="77777777" w:rsidR="003F37AE" w:rsidRPr="0054012E" w:rsidRDefault="003F37AE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proofErr w:type="gramStart"/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le</w:t>
      </w:r>
      <w:proofErr w:type="gramEnd"/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 rétablissement immédiat et aux frais du propriétaire de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l’électricité/le gaz/l’eau</w:t>
      </w:r>
    </w:p>
    <w:p w14:paraId="02BEE4C0" w14:textId="1F658535" w:rsidR="009A6716" w:rsidRPr="0054012E" w:rsidRDefault="003F37AE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</w:t>
      </w:r>
      <w:r w:rsidR="008A42BC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, si vous avez dû acheter des équipements en urgence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 : </w:t>
      </w: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que le propriétaire me </w:t>
      </w:r>
      <w:r w:rsidRPr="0054012E">
        <w:rPr>
          <w:rFonts w:ascii="Calibri" w:hAnsi="Calibri"/>
          <w:sz w:val="24"/>
          <w:szCs w:val="24"/>
          <w:lang w:val="fr-BE"/>
        </w:rPr>
        <w:t xml:space="preserve">rembourse le chauffage d’appoint que j’ai dû acheter au prix de </w:t>
      </w:r>
      <w:r w:rsidRPr="0054012E">
        <w:rPr>
          <w:rFonts w:ascii="Calibri" w:hAnsi="Calibri"/>
          <w:i/>
          <w:color w:val="0070C0"/>
          <w:sz w:val="24"/>
          <w:szCs w:val="24"/>
          <w:lang w:val="fr-BE"/>
        </w:rPr>
        <w:t xml:space="preserve">XX </w:t>
      </w:r>
      <w:r w:rsidRPr="0054012E">
        <w:rPr>
          <w:rFonts w:ascii="Calibri" w:hAnsi="Calibri"/>
          <w:sz w:val="24"/>
          <w:szCs w:val="24"/>
          <w:lang w:val="fr-BE"/>
        </w:rPr>
        <w:t>euros</w:t>
      </w:r>
      <w:r w:rsidRPr="0054012E">
        <w:rPr>
          <w:rFonts w:ascii="Calibri" w:hAnsi="Calibri"/>
          <w:color w:val="4F81BD" w:themeColor="accent1"/>
          <w:sz w:val="24"/>
          <w:szCs w:val="24"/>
          <w:lang w:val="fr-BE"/>
        </w:rPr>
        <w:t>.</w:t>
      </w:r>
    </w:p>
    <w:p w14:paraId="596FE5C4" w14:textId="06EEC915" w:rsidR="008A42BC" w:rsidRPr="0054012E" w:rsidRDefault="008A42BC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Un dédommagement de 140,61 euros par jour de coupure.</w:t>
      </w:r>
    </w:p>
    <w:p w14:paraId="11A4D125" w14:textId="305005C6" w:rsidR="00A0280C" w:rsidRPr="0054012E" w:rsidRDefault="00A0280C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bookmarkStart w:id="0" w:name="_Hlk523308939"/>
      <w:bookmarkStart w:id="1" w:name="_Hlk523307239"/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lastRenderedPageBreak/>
        <w:t>Facultatif,</w:t>
      </w:r>
      <w:r w:rsidR="000A5F43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si vous estimez que la première audience est suffisante pour aborder tous vos arguments et ceux du propriétaire</w:t>
      </w:r>
      <w:r w:rsidR="004552F9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: </w:t>
      </w:r>
      <w:bookmarkEnd w:id="0"/>
      <w:r w:rsidR="005B7249" w:rsidRPr="0054012E">
        <w:rPr>
          <w:rFonts w:ascii="Calibri" w:eastAsia="Times" w:hAnsi="Calibri" w:cs="Calibri"/>
          <w:sz w:val="24"/>
          <w:szCs w:val="24"/>
          <w:lang w:val="fr-BE" w:eastAsia="fr-BE"/>
        </w:rPr>
        <w:t>que la procédure prévue à l’article 735 du Code judiciaire concernant les débats succincts soit appliquée.</w:t>
      </w:r>
    </w:p>
    <w:bookmarkEnd w:id="1"/>
    <w:p w14:paraId="12326877" w14:textId="77777777" w:rsidR="00BE1062" w:rsidRPr="009A6716" w:rsidRDefault="00BE1062" w:rsidP="00BE1062">
      <w:pPr>
        <w:rPr>
          <w:rFonts w:ascii="Calibri" w:hAnsi="Calibri" w:cs="Calibri"/>
          <w:color w:val="0070C0"/>
          <w:lang w:val="fr-BE"/>
        </w:rPr>
      </w:pPr>
    </w:p>
    <w:p w14:paraId="292863AC" w14:textId="001B8A26" w:rsidR="00BE1062" w:rsidRDefault="00BE1062" w:rsidP="00BE1062">
      <w:pPr>
        <w:rPr>
          <w:rFonts w:ascii="Calibri" w:hAnsi="Calibri" w:cs="Calibri"/>
          <w:color w:val="FF0000"/>
        </w:rPr>
      </w:pPr>
    </w:p>
    <w:p w14:paraId="3B8F7FB7" w14:textId="77777777" w:rsidR="004A5961" w:rsidRPr="00B91602" w:rsidRDefault="004A5961" w:rsidP="00BE1062">
      <w:pPr>
        <w:rPr>
          <w:rFonts w:ascii="Calibri" w:hAnsi="Calibri" w:cs="Calibri"/>
          <w:color w:val="FF0000"/>
        </w:rPr>
      </w:pPr>
    </w:p>
    <w:p w14:paraId="0D849920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91602">
        <w:rPr>
          <w:rFonts w:ascii="Calibri" w:hAnsi="Calibri" w:cs="Calibri"/>
          <w:b/>
          <w:u w:val="single"/>
        </w:rPr>
        <w:t>ARGUMENTS A L’APPUI DE MA DEMANDE</w:t>
      </w:r>
    </w:p>
    <w:p w14:paraId="32F319B9" w14:textId="77777777" w:rsidR="00BE1062" w:rsidRPr="0054012E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17BEA08D" w14:textId="77777777" w:rsidR="00762F2E" w:rsidRPr="0054012E" w:rsidRDefault="00762F2E" w:rsidP="00762F2E">
      <w:pPr>
        <w:jc w:val="both"/>
        <w:rPr>
          <w:rFonts w:ascii="Calibri" w:hAnsi="Calibri" w:cs="Calibri"/>
          <w:i/>
          <w:color w:val="0070C0"/>
          <w:lang w:val="fr-BE"/>
        </w:rPr>
      </w:pPr>
      <w:r w:rsidRPr="0054012E">
        <w:rPr>
          <w:rFonts w:ascii="Calibri" w:hAnsi="Calibri" w:cs="Calibri"/>
          <w:i/>
          <w:color w:val="0070C0"/>
          <w:lang w:val="fr-BE"/>
        </w:rPr>
        <w:t>Indiquez ici les différents arguments qui justifient votre demande, avec les références légales sur lesquelles vous vous appuyez. Numérotez les différents arguments.</w:t>
      </w:r>
    </w:p>
    <w:p w14:paraId="07A31DE5" w14:textId="77777777" w:rsidR="00762F2E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066CE846" w14:textId="3D0F1B9D" w:rsidR="009A6716" w:rsidRPr="009A6716" w:rsidRDefault="009A6716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Proposition d’argumentation :</w:t>
      </w:r>
    </w:p>
    <w:p w14:paraId="1B177BD5" w14:textId="77777777" w:rsidR="009A6716" w:rsidRPr="009A6716" w:rsidRDefault="009A6716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438CDCBD" w14:textId="68D990DE" w:rsidR="003F37AE" w:rsidRPr="0054012E" w:rsidRDefault="003F37AE" w:rsidP="003F37AE">
      <w:pPr>
        <w:rPr>
          <w:rFonts w:ascii="Calibri" w:hAnsi="Calibri"/>
          <w:sz w:val="24"/>
          <w:szCs w:val="24"/>
          <w:lang w:val="fr-BE"/>
        </w:rPr>
      </w:pPr>
      <w:r w:rsidRPr="0054012E">
        <w:rPr>
          <w:rFonts w:ascii="Calibri" w:hAnsi="Calibri"/>
          <w:sz w:val="24"/>
          <w:szCs w:val="24"/>
          <w:lang w:val="fr-BE"/>
        </w:rPr>
        <w:t>Le propriétaire a l’obligation de m'assurer la jouissance paisible du logement (article 7 du décret du 15 mars 2018 relatif au bail d’habitation).</w:t>
      </w:r>
    </w:p>
    <w:p w14:paraId="0DFD0F5C" w14:textId="77777777" w:rsidR="003F37AE" w:rsidRPr="0054012E" w:rsidRDefault="003F37AE" w:rsidP="003F37AE">
      <w:pPr>
        <w:rPr>
          <w:rFonts w:ascii="Calibri" w:hAnsi="Calibri"/>
          <w:sz w:val="24"/>
          <w:szCs w:val="24"/>
          <w:lang w:val="fr-BE"/>
        </w:rPr>
      </w:pPr>
    </w:p>
    <w:p w14:paraId="7D6A6F50" w14:textId="11E17F5C" w:rsidR="00BE1062" w:rsidRPr="0054012E" w:rsidRDefault="008A42BC" w:rsidP="003F37AE">
      <w:pPr>
        <w:rPr>
          <w:rFonts w:ascii="Calibri" w:hAnsi="Calibri"/>
          <w:sz w:val="24"/>
          <w:szCs w:val="24"/>
          <w:lang w:val="fr-BE"/>
        </w:rPr>
      </w:pPr>
      <w:r w:rsidRPr="0054012E">
        <w:rPr>
          <w:rFonts w:ascii="Calibri" w:hAnsi="Calibri"/>
          <w:sz w:val="24"/>
          <w:szCs w:val="24"/>
          <w:lang w:val="fr-BE"/>
        </w:rPr>
        <w:t xml:space="preserve">Par ailleurs, </w:t>
      </w:r>
      <w:r w:rsidR="003F37AE" w:rsidRPr="0054012E">
        <w:rPr>
          <w:rFonts w:ascii="Calibri" w:hAnsi="Calibri"/>
          <w:sz w:val="24"/>
          <w:szCs w:val="24"/>
          <w:lang w:val="fr-BE"/>
        </w:rPr>
        <w:t>plusieurs juges considèrent que le propriétaire qui coupe l’énergie ou l’eau de son locataire porte atteinte à sa dignité humaine et viole ses droits fondamentaux (voyez les décisions suivantes : juge de Paix de Grâce-</w:t>
      </w:r>
      <w:proofErr w:type="gramStart"/>
      <w:r w:rsidR="003F37AE" w:rsidRPr="0054012E">
        <w:rPr>
          <w:rFonts w:ascii="Calibri" w:hAnsi="Calibri"/>
          <w:sz w:val="24"/>
          <w:szCs w:val="24"/>
          <w:lang w:val="fr-BE"/>
        </w:rPr>
        <w:t>Hollogne ,</w:t>
      </w:r>
      <w:proofErr w:type="gramEnd"/>
      <w:r w:rsidR="003F37AE" w:rsidRPr="0054012E">
        <w:rPr>
          <w:rFonts w:ascii="Calibri" w:hAnsi="Calibri"/>
          <w:sz w:val="24"/>
          <w:szCs w:val="24"/>
          <w:lang w:val="fr-BE"/>
        </w:rPr>
        <w:t xml:space="preserve"> 25 mai 2012, J.L.M.B., 2012/40, p.1917 à 1925 et juge de paix de Uccle, 21 avril 2010, disponible sur le site internet </w:t>
      </w:r>
      <w:hyperlink r:id="rId10" w:history="1">
        <w:r w:rsidRPr="0054012E">
          <w:rPr>
            <w:rStyle w:val="Lienhypertexte"/>
            <w:rFonts w:ascii="Calibri" w:hAnsi="Calibri"/>
            <w:sz w:val="24"/>
            <w:szCs w:val="24"/>
            <w:lang w:val="fr-BE"/>
          </w:rPr>
          <w:t>www.energieinfowallonie.be</w:t>
        </w:r>
      </w:hyperlink>
      <w:r w:rsidR="003F37AE" w:rsidRPr="0054012E">
        <w:rPr>
          <w:rFonts w:ascii="Calibri" w:hAnsi="Calibri"/>
          <w:sz w:val="24"/>
          <w:szCs w:val="24"/>
          <w:lang w:val="fr-BE"/>
        </w:rPr>
        <w:t>).</w:t>
      </w:r>
    </w:p>
    <w:p w14:paraId="3C698349" w14:textId="7EDDF642" w:rsidR="008A42BC" w:rsidRPr="0054012E" w:rsidRDefault="008A42BC" w:rsidP="003F37AE">
      <w:pPr>
        <w:rPr>
          <w:rFonts w:ascii="Calibri" w:hAnsi="Calibri"/>
          <w:sz w:val="24"/>
          <w:szCs w:val="24"/>
          <w:lang w:val="fr-BE"/>
        </w:rPr>
      </w:pPr>
    </w:p>
    <w:p w14:paraId="4B1B7F72" w14:textId="534E13F8" w:rsidR="008A42BC" w:rsidRPr="0054012E" w:rsidRDefault="008A42BC" w:rsidP="003F37AE">
      <w:pPr>
        <w:rPr>
          <w:rFonts w:ascii="Calibri" w:hAnsi="Calibri" w:cs="Calibri"/>
          <w:sz w:val="24"/>
          <w:szCs w:val="24"/>
          <w:lang w:val="fr-BE"/>
        </w:rPr>
      </w:pPr>
      <w:r w:rsidRPr="0054012E">
        <w:rPr>
          <w:rFonts w:ascii="Calibri" w:hAnsi="Calibri" w:cs="Calibri"/>
          <w:sz w:val="24"/>
          <w:szCs w:val="24"/>
          <w:lang w:val="fr-BE"/>
        </w:rPr>
        <w:t>Je demande une-indemnité de 140,61 euros par jour de coupure car c’est le montant forfaitaire prévu par la règlementation wallonne en</w:t>
      </w:r>
      <w:r w:rsidR="00E61CC1" w:rsidRPr="0054012E">
        <w:rPr>
          <w:rFonts w:ascii="Calibri" w:hAnsi="Calibri" w:cs="Calibri"/>
          <w:sz w:val="24"/>
          <w:szCs w:val="24"/>
          <w:lang w:val="fr-BE"/>
        </w:rPr>
        <w:t xml:space="preserve"> </w:t>
      </w:r>
      <w:r w:rsidRPr="0054012E">
        <w:rPr>
          <w:rFonts w:ascii="Calibri" w:hAnsi="Calibri" w:cs="Calibri"/>
          <w:sz w:val="24"/>
          <w:szCs w:val="24"/>
          <w:lang w:val="fr-BE"/>
        </w:rPr>
        <w:t xml:space="preserve">cas de coupure abusive due à un fournisseur d’énergie. </w:t>
      </w:r>
      <w:r w:rsidR="00E61CC1" w:rsidRPr="0054012E">
        <w:rPr>
          <w:rFonts w:ascii="Calibri" w:hAnsi="Calibri" w:cs="Calibri"/>
          <w:sz w:val="24"/>
          <w:szCs w:val="24"/>
          <w:lang w:val="fr-BE"/>
        </w:rPr>
        <w:t>Je pense que ce montant peut être appliqué par analogie ne cas de coupure volontaire par le propriétaire.</w:t>
      </w:r>
    </w:p>
    <w:p w14:paraId="6DC42E08" w14:textId="77777777" w:rsidR="008A42BC" w:rsidRPr="0054012E" w:rsidRDefault="008A42BC" w:rsidP="003F37AE">
      <w:pPr>
        <w:rPr>
          <w:rFonts w:ascii="Calibri" w:hAnsi="Calibri" w:cs="Calibri"/>
          <w:lang w:val="fr-BE"/>
        </w:rPr>
      </w:pPr>
    </w:p>
    <w:p w14:paraId="5FBE8074" w14:textId="0D027781" w:rsidR="008A42BC" w:rsidRPr="0054012E" w:rsidRDefault="008A42BC" w:rsidP="003F37AE">
      <w:p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54012E">
        <w:rPr>
          <w:rFonts w:ascii="Calibri" w:hAnsi="Calibri" w:cs="Calibri"/>
          <w:i/>
          <w:color w:val="0070C0"/>
          <w:sz w:val="24"/>
          <w:szCs w:val="24"/>
          <w:lang w:val="fr-BE"/>
        </w:rPr>
        <w:t>Choisir entre :</w:t>
      </w:r>
    </w:p>
    <w:p w14:paraId="32AF39C0" w14:textId="074742D6" w:rsidR="008A42BC" w:rsidRPr="0054012E" w:rsidRDefault="008A42BC" w:rsidP="003F37AE">
      <w:pPr>
        <w:rPr>
          <w:rFonts w:ascii="Calibri" w:hAnsi="Calibri" w:cs="Calibri"/>
          <w:i/>
          <w:color w:val="0070C0"/>
          <w:sz w:val="24"/>
          <w:szCs w:val="24"/>
          <w:lang w:val="fr-BE"/>
        </w:rPr>
      </w:pPr>
    </w:p>
    <w:p w14:paraId="42ED4A20" w14:textId="03D3D062" w:rsidR="00E61CC1" w:rsidRPr="0054012E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sz w:val="24"/>
          <w:szCs w:val="24"/>
          <w:lang w:val="fr-BE"/>
        </w:rPr>
      </w:pPr>
      <w:r w:rsidRPr="0054012E">
        <w:rPr>
          <w:rFonts w:ascii="Calibri" w:hAnsi="Calibri" w:cs="Calibri"/>
          <w:i/>
          <w:color w:val="0070C0"/>
          <w:sz w:val="24"/>
          <w:szCs w:val="24"/>
          <w:lang w:val="fr-BE"/>
        </w:rPr>
        <w:t>Si</w:t>
      </w:r>
      <w:r w:rsidR="008A42BC" w:rsidRPr="0054012E">
        <w:rPr>
          <w:rFonts w:ascii="Calibri" w:hAnsi="Calibri" w:cs="Calibri"/>
          <w:i/>
          <w:color w:val="0070C0"/>
          <w:sz w:val="24"/>
          <w:szCs w:val="24"/>
          <w:lang w:val="fr-BE"/>
        </w:rPr>
        <w:t xml:space="preserve"> la coupure concerne l’électricité</w:t>
      </w:r>
      <w:r w:rsidRPr="0054012E">
        <w:rPr>
          <w:rFonts w:ascii="Calibri" w:hAnsi="Calibri" w:cs="Calibri"/>
          <w:color w:val="0070C0"/>
          <w:sz w:val="24"/>
          <w:szCs w:val="24"/>
          <w:lang w:val="fr-BE"/>
        </w:rPr>
        <w:t xml:space="preserve"> </w:t>
      </w:r>
      <w:r w:rsidRPr="0054012E">
        <w:rPr>
          <w:rFonts w:ascii="Calibri" w:hAnsi="Calibri" w:cs="Calibri"/>
          <w:sz w:val="24"/>
          <w:szCs w:val="24"/>
          <w:lang w:val="fr-BE"/>
        </w:rPr>
        <w:t xml:space="preserve">: </w:t>
      </w:r>
    </w:p>
    <w:p w14:paraId="243D318C" w14:textId="0019D1EA" w:rsidR="008A42BC" w:rsidRPr="0054012E" w:rsidRDefault="008A42BC" w:rsidP="00E61CC1">
      <w:pPr>
        <w:pStyle w:val="Paragraphedeliste"/>
        <w:rPr>
          <w:rFonts w:ascii="Calibri" w:hAnsi="Calibri" w:cs="Calibri"/>
          <w:sz w:val="24"/>
          <w:szCs w:val="24"/>
          <w:lang w:val="fr-BE"/>
        </w:rPr>
      </w:pPr>
      <w:r w:rsidRPr="0054012E">
        <w:rPr>
          <w:rFonts w:ascii="Calibri" w:hAnsi="Calibri" w:cs="Calibri"/>
          <w:sz w:val="24"/>
          <w:szCs w:val="24"/>
          <w:lang w:val="fr-BE"/>
        </w:rPr>
        <w:t xml:space="preserve">Cette indemnisation forfaitaire est prévue à l’articles 31bis du Décret du 12 avril </w:t>
      </w:r>
      <w:proofErr w:type="gramStart"/>
      <w:r w:rsidRPr="0054012E">
        <w:rPr>
          <w:rFonts w:ascii="Calibri" w:hAnsi="Calibri" w:cs="Calibri"/>
          <w:sz w:val="24"/>
          <w:szCs w:val="24"/>
          <w:lang w:val="fr-BE"/>
        </w:rPr>
        <w:t>2001  relatif</w:t>
      </w:r>
      <w:proofErr w:type="gramEnd"/>
      <w:r w:rsidRPr="0054012E">
        <w:rPr>
          <w:rFonts w:ascii="Calibri" w:hAnsi="Calibri" w:cs="Calibri"/>
          <w:sz w:val="24"/>
          <w:szCs w:val="24"/>
          <w:lang w:val="fr-BE"/>
        </w:rPr>
        <w:t xml:space="preserve"> à l'organisation du marché régional de l'électricité.</w:t>
      </w:r>
    </w:p>
    <w:p w14:paraId="7996A57E" w14:textId="77777777" w:rsidR="00E61CC1" w:rsidRPr="0054012E" w:rsidRDefault="00E61CC1" w:rsidP="00E61CC1">
      <w:pPr>
        <w:rPr>
          <w:rFonts w:ascii="Calibri" w:hAnsi="Calibri" w:cs="Calibri"/>
          <w:sz w:val="24"/>
          <w:szCs w:val="24"/>
          <w:lang w:val="fr-BE"/>
        </w:rPr>
      </w:pPr>
    </w:p>
    <w:p w14:paraId="367D6DA0" w14:textId="77777777" w:rsidR="00E61CC1" w:rsidRPr="0054012E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54012E">
        <w:rPr>
          <w:rFonts w:ascii="Calibri" w:hAnsi="Calibri" w:cs="Calibri"/>
          <w:i/>
          <w:color w:val="0070C0"/>
          <w:sz w:val="24"/>
          <w:szCs w:val="24"/>
          <w:lang w:val="fr-BE"/>
        </w:rPr>
        <w:t xml:space="preserve">Si la coupure concerne le gaz : </w:t>
      </w:r>
    </w:p>
    <w:p w14:paraId="7EB7CBC4" w14:textId="60CD13CC" w:rsidR="00E61CC1" w:rsidRPr="0054012E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lang w:val="fr-BE"/>
        </w:rPr>
      </w:pPr>
      <w:r w:rsidRPr="0054012E">
        <w:rPr>
          <w:rFonts w:ascii="Calibri" w:hAnsi="Calibri" w:cs="Calibri"/>
          <w:sz w:val="24"/>
          <w:szCs w:val="24"/>
          <w:lang w:val="fr-BE"/>
        </w:rPr>
        <w:t>Cette indemnisation forfaitaire est prévue à l’article 30ter du Décret du 19 décembre 2002 relatif à l'organisation du marché régional du gaz</w:t>
      </w:r>
      <w:r w:rsidRPr="0054012E">
        <w:rPr>
          <w:rFonts w:ascii="Calibri" w:hAnsi="Calibri" w:cs="Calibri"/>
          <w:lang w:val="fr-BE"/>
        </w:rPr>
        <w:t>.</w:t>
      </w:r>
    </w:p>
    <w:p w14:paraId="2B922978" w14:textId="214DA8E7" w:rsidR="008A42BC" w:rsidRPr="0054012E" w:rsidRDefault="008A42BC" w:rsidP="003F37AE">
      <w:pPr>
        <w:rPr>
          <w:rFonts w:ascii="Calibri" w:hAnsi="Calibri" w:cs="Calibri"/>
          <w:lang w:val="fr-BE"/>
        </w:rPr>
      </w:pPr>
    </w:p>
    <w:p w14:paraId="3B556442" w14:textId="03BC27D0" w:rsidR="008A42BC" w:rsidRDefault="00E61CC1" w:rsidP="003F37AE">
      <w:pPr>
        <w:rPr>
          <w:rFonts w:ascii="Calibri" w:hAnsi="Calibri" w:cs="Calibri"/>
          <w:sz w:val="24"/>
          <w:lang w:val="fr-BE"/>
        </w:rPr>
      </w:pPr>
      <w:r w:rsidRPr="0054012E">
        <w:rPr>
          <w:rFonts w:ascii="Calibri" w:hAnsi="Calibri" w:cs="Calibri"/>
          <w:sz w:val="24"/>
          <w:lang w:val="fr-BE"/>
        </w:rPr>
        <w:t xml:space="preserve">Le montant prévu dans les décrets est 125 euros, mais il a été indexé. Les montants indexés sont disponibles sur le site </w:t>
      </w:r>
      <w:hyperlink r:id="rId11" w:history="1">
        <w:r w:rsidRPr="0054012E">
          <w:rPr>
            <w:rStyle w:val="Lienhypertexte"/>
            <w:rFonts w:ascii="Calibri" w:hAnsi="Calibri" w:cs="Calibri"/>
            <w:sz w:val="24"/>
            <w:lang w:val="fr-BE"/>
          </w:rPr>
          <w:t>http://www.indemnisations-energie.be/</w:t>
        </w:r>
      </w:hyperlink>
      <w:r w:rsidRPr="0054012E">
        <w:rPr>
          <w:rFonts w:ascii="Calibri" w:hAnsi="Calibri" w:cs="Calibri"/>
          <w:sz w:val="24"/>
          <w:lang w:val="fr-BE"/>
        </w:rPr>
        <w:t>.</w:t>
      </w:r>
    </w:p>
    <w:p w14:paraId="644FF80E" w14:textId="6AEC1257" w:rsidR="004A5961" w:rsidRDefault="004A5961" w:rsidP="003F37AE">
      <w:pPr>
        <w:rPr>
          <w:rFonts w:ascii="Calibri" w:hAnsi="Calibri" w:cs="Calibri"/>
          <w:sz w:val="24"/>
          <w:lang w:val="fr-BE"/>
        </w:rPr>
      </w:pPr>
    </w:p>
    <w:p w14:paraId="3D1F981E" w14:textId="72E3C6C1" w:rsidR="004A5961" w:rsidRPr="0054012E" w:rsidRDefault="004A5961" w:rsidP="003F37AE">
      <w:pPr>
        <w:rPr>
          <w:rFonts w:ascii="Calibri" w:hAnsi="Calibri" w:cs="Calibri"/>
          <w:sz w:val="24"/>
          <w:lang w:val="fr-BE"/>
        </w:rPr>
      </w:pPr>
      <w:bookmarkStart w:id="2" w:name="_GoBack"/>
      <w:bookmarkEnd w:id="2"/>
    </w:p>
    <w:p w14:paraId="4EF6A5D5" w14:textId="77777777" w:rsidR="00E61CC1" w:rsidRPr="0054012E" w:rsidRDefault="00E61CC1" w:rsidP="003F37AE">
      <w:pPr>
        <w:rPr>
          <w:rFonts w:ascii="Calibri" w:hAnsi="Calibri" w:cs="Calibri"/>
          <w:lang w:val="fr-BE"/>
        </w:rPr>
      </w:pPr>
    </w:p>
    <w:p w14:paraId="773D4699" w14:textId="77777777" w:rsidR="00BE1062" w:rsidRPr="0054012E" w:rsidRDefault="00BE1062" w:rsidP="00BE1062">
      <w:pPr>
        <w:numPr>
          <w:ilvl w:val="0"/>
          <w:numId w:val="3"/>
        </w:numPr>
        <w:rPr>
          <w:rFonts w:ascii="Calibri" w:hAnsi="Calibri" w:cs="Calibri"/>
          <w:b/>
          <w:lang w:val="fr-BE"/>
        </w:rPr>
      </w:pPr>
      <w:r w:rsidRPr="0054012E">
        <w:rPr>
          <w:rFonts w:ascii="Calibri" w:hAnsi="Calibri" w:cs="Calibri"/>
          <w:b/>
          <w:lang w:val="fr-BE"/>
        </w:rPr>
        <w:t>PROPOSITION DE JUGEMENT</w:t>
      </w:r>
    </w:p>
    <w:p w14:paraId="04CA4336" w14:textId="77777777" w:rsidR="00BE1062" w:rsidRPr="0054012E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3DA68985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Monsieur/Madame le juge, je vous demande de prendre la décision qui suit :</w:t>
      </w:r>
    </w:p>
    <w:p w14:paraId="38F67CD2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631F6565" w14:textId="77777777" w:rsidR="009A6716" w:rsidRPr="0054012E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Déclarer la demande recevable et fondée, </w:t>
      </w:r>
    </w:p>
    <w:p w14:paraId="4681BD1E" w14:textId="77777777" w:rsidR="009A6716" w:rsidRPr="0054012E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7A40F12D" w14:textId="77777777" w:rsidR="009A6716" w:rsidRPr="0054012E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Reproduire ici vos différentes demandes du point II « OBJET DE LA DEMANDE ».</w:t>
      </w:r>
    </w:p>
    <w:p w14:paraId="28713DEA" w14:textId="77777777" w:rsidR="009A6716" w:rsidRPr="0054012E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</w:p>
    <w:p w14:paraId="1B610982" w14:textId="77777777" w:rsidR="009A6716" w:rsidRPr="0054012E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Proposition :</w:t>
      </w:r>
    </w:p>
    <w:p w14:paraId="74B68F59" w14:textId="7268F5B9" w:rsidR="009A6716" w:rsidRPr="0054012E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Condamner mon propriétaire </w:t>
      </w:r>
      <w:r w:rsidR="00E61CC1"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à rétablir immédiatement et à ses frais l’alimentation en </w:t>
      </w:r>
      <w:r w:rsidR="00E61CC1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électricité/gaz </w:t>
      </w: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;</w:t>
      </w:r>
    </w:p>
    <w:p w14:paraId="1AA64258" w14:textId="71ED3607" w:rsidR="009A6716" w:rsidRPr="0054012E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 xml:space="preserve"> </w:t>
      </w:r>
      <w:r w:rsidR="00E61CC1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avez dû acheter des équipements en urgence : </w:t>
      </w:r>
      <w:r w:rsidR="00E61CC1"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Condamner mon propriétaire à me </w:t>
      </w:r>
      <w:r w:rsidR="00E61CC1" w:rsidRPr="0054012E">
        <w:rPr>
          <w:rFonts w:ascii="Calibri" w:hAnsi="Calibri"/>
          <w:sz w:val="24"/>
          <w:szCs w:val="24"/>
          <w:lang w:val="fr-BE"/>
        </w:rPr>
        <w:t xml:space="preserve">rembourse le chauffage d’appoint que j’ai dû acheter au prix de </w:t>
      </w:r>
      <w:r w:rsidR="00E61CC1" w:rsidRPr="0054012E">
        <w:rPr>
          <w:rFonts w:ascii="Calibri" w:hAnsi="Calibri"/>
          <w:i/>
          <w:color w:val="0070C0"/>
          <w:sz w:val="24"/>
          <w:szCs w:val="24"/>
          <w:lang w:val="fr-BE"/>
        </w:rPr>
        <w:t xml:space="preserve">XX </w:t>
      </w:r>
      <w:r w:rsidR="00E61CC1" w:rsidRPr="0054012E">
        <w:rPr>
          <w:rFonts w:ascii="Calibri" w:hAnsi="Calibri"/>
          <w:sz w:val="24"/>
          <w:szCs w:val="24"/>
          <w:lang w:val="fr-BE"/>
        </w:rPr>
        <w:t>euros.</w:t>
      </w:r>
    </w:p>
    <w:p w14:paraId="774BEAEE" w14:textId="53004D56" w:rsidR="009A6716" w:rsidRPr="0054012E" w:rsidRDefault="00E61CC1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Condamner mon propriétaire à me verser un dédommagement de 140,61 euros par jour de coupure.</w:t>
      </w:r>
    </w:p>
    <w:p w14:paraId="368098CF" w14:textId="0671F26A" w:rsidR="009A6716" w:rsidRPr="0054012E" w:rsidRDefault="005B7249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bookmarkStart w:id="3" w:name="_Hlk523308476"/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Facultatif,</w:t>
      </w:r>
      <w:r w:rsidR="004552F9"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si vous estimez que la première audience est suffisante pour aborder tous vos arguments et ceux du propriétaire 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: </w:t>
      </w:r>
      <w:bookmarkStart w:id="4" w:name="_Hlk523308169"/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Appliquer la procédure prévue à l’article 735 du Code judiciaire concernant les débats succincts.</w:t>
      </w:r>
      <w:bookmarkEnd w:id="4"/>
    </w:p>
    <w:bookmarkEnd w:id="3"/>
    <w:p w14:paraId="318ED949" w14:textId="77777777" w:rsidR="005B7249" w:rsidRPr="0054012E" w:rsidRDefault="005B7249" w:rsidP="005B7249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7E7309D9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Concernant les dépens :</w:t>
      </w:r>
    </w:p>
    <w:p w14:paraId="1E4DC312" w14:textId="77777777" w:rsidR="009A6716" w:rsidRPr="0054012E" w:rsidRDefault="009A6716" w:rsidP="009A6716">
      <w:pPr>
        <w:jc w:val="both"/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 xml:space="preserve"> </w:t>
      </w:r>
    </w:p>
    <w:p w14:paraId="2841391F" w14:textId="77777777" w:rsidR="009A6716" w:rsidRPr="0054012E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>Je vous demande de condamner la partie adverse aux dépens.</w:t>
      </w:r>
    </w:p>
    <w:p w14:paraId="69391AD9" w14:textId="77777777" w:rsidR="009A6716" w:rsidRPr="0054012E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4EC7E6B3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65EA4222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Fait à … </w:t>
      </w: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(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le lieu</w:t>
      </w: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),</w:t>
      </w: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</w:p>
    <w:p w14:paraId="66F7FBC6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5282CA92" w14:textId="77777777" w:rsidR="009A6716" w:rsidRPr="0054012E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Le </w:t>
      </w: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XX/XX/XX (</w:t>
      </w:r>
      <w:r w:rsidRPr="0054012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date</w:t>
      </w:r>
      <w:r w:rsidRPr="0054012E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)</w:t>
      </w:r>
      <w:r w:rsidRPr="0054012E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</w:p>
    <w:p w14:paraId="2FEF4ABC" w14:textId="240BAF8C" w:rsidR="009A6716" w:rsidRPr="009A6716" w:rsidRDefault="009A6716" w:rsidP="009A6716">
      <w:p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Signature :</w:t>
      </w:r>
    </w:p>
    <w:p w14:paraId="78786FF8" w14:textId="7F058694" w:rsidR="000D4619" w:rsidRDefault="000D4619" w:rsidP="00DF0C33">
      <w:pPr>
        <w:jc w:val="both"/>
      </w:pPr>
    </w:p>
    <w:p w14:paraId="1B6AF6EA" w14:textId="77777777" w:rsidR="008736CE" w:rsidRDefault="008736CE">
      <w:pPr>
        <w:spacing w:after="20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6D6C1590" w14:textId="77777777" w:rsidR="00A610B9" w:rsidRPr="002446DD" w:rsidRDefault="00A610B9" w:rsidP="00A610B9">
      <w:pPr>
        <w:jc w:val="center"/>
        <w:rPr>
          <w:rFonts w:ascii="Calibri" w:hAnsi="Calibri" w:cs="Calibri"/>
          <w:u w:val="single"/>
          <w:lang w:val="fr-BE"/>
        </w:rPr>
      </w:pPr>
      <w:r w:rsidRPr="002446DD">
        <w:rPr>
          <w:rFonts w:ascii="Calibri" w:hAnsi="Calibri" w:cs="Calibri"/>
          <w:sz w:val="28"/>
          <w:szCs w:val="28"/>
          <w:u w:val="single"/>
          <w:lang w:val="fr-BE"/>
        </w:rPr>
        <w:lastRenderedPageBreak/>
        <w:t>Annexes du dossier de …</w:t>
      </w:r>
      <w:r w:rsidRPr="002446DD">
        <w:rPr>
          <w:rFonts w:ascii="Calibri" w:hAnsi="Calibri" w:cs="Calibri"/>
          <w:u w:val="single"/>
          <w:lang w:val="fr-BE"/>
        </w:rPr>
        <w:t xml:space="preserve"> </w:t>
      </w:r>
      <w:r w:rsidRPr="002446DD">
        <w:rPr>
          <w:rFonts w:ascii="Calibri" w:hAnsi="Calibri" w:cs="Calibri"/>
          <w:color w:val="0070C0"/>
          <w:u w:val="single"/>
          <w:lang w:val="fr-BE"/>
        </w:rPr>
        <w:t>(indiquez votre nom)</w:t>
      </w:r>
    </w:p>
    <w:p w14:paraId="6684306B" w14:textId="77777777" w:rsidR="00A610B9" w:rsidRPr="002446DD" w:rsidRDefault="00A610B9" w:rsidP="00A610B9">
      <w:pPr>
        <w:jc w:val="center"/>
        <w:rPr>
          <w:rFonts w:ascii="Calibri" w:hAnsi="Calibri" w:cs="Calibri"/>
          <w:u w:val="single"/>
          <w:lang w:val="fr-BE"/>
        </w:rPr>
      </w:pPr>
      <w:r w:rsidRPr="002446DD">
        <w:rPr>
          <w:rFonts w:ascii="Calibri" w:hAnsi="Calibri" w:cs="Calibri"/>
          <w:sz w:val="28"/>
          <w:szCs w:val="28"/>
          <w:u w:val="single"/>
          <w:lang w:val="fr-BE"/>
        </w:rPr>
        <w:t xml:space="preserve">Justice de Paix de </w:t>
      </w:r>
      <w:r w:rsidRPr="002446DD">
        <w:rPr>
          <w:rFonts w:ascii="Calibri" w:hAnsi="Calibri" w:cs="Calibri"/>
          <w:color w:val="0070C0"/>
          <w:u w:val="single"/>
          <w:lang w:val="fr-BE"/>
        </w:rPr>
        <w:t>(Indiquez la Justice de paix compétente)</w:t>
      </w:r>
    </w:p>
    <w:p w14:paraId="7842637E" w14:textId="77777777" w:rsidR="00A610B9" w:rsidRPr="002446DD" w:rsidRDefault="00A610B9" w:rsidP="00A610B9">
      <w:pPr>
        <w:jc w:val="center"/>
        <w:rPr>
          <w:rFonts w:ascii="Calibri" w:hAnsi="Calibri" w:cs="Calibri"/>
          <w:color w:val="FF0000"/>
          <w:u w:val="single"/>
          <w:lang w:val="fr-BE"/>
        </w:rPr>
      </w:pPr>
    </w:p>
    <w:p w14:paraId="25EFC4D2" w14:textId="77777777" w:rsidR="00A610B9" w:rsidRPr="002446DD" w:rsidRDefault="00A610B9" w:rsidP="00A610B9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2446DD">
        <w:rPr>
          <w:rFonts w:ascii="Calibri" w:hAnsi="Calibri"/>
          <w:color w:val="0070C0"/>
          <w:sz w:val="24"/>
          <w:szCs w:val="24"/>
          <w:lang w:val="fr-BE"/>
        </w:rPr>
        <w:t>Listez ici les documents que vous annexez à votre requête.</w:t>
      </w:r>
    </w:p>
    <w:p w14:paraId="7A5E836D" w14:textId="77777777" w:rsidR="00A610B9" w:rsidRPr="002446DD" w:rsidRDefault="00A610B9" w:rsidP="00A610B9">
      <w:pPr>
        <w:jc w:val="both"/>
        <w:rPr>
          <w:rFonts w:ascii="Calibri" w:hAnsi="Calibri"/>
          <w:sz w:val="24"/>
          <w:szCs w:val="24"/>
          <w:lang w:val="fr-BE"/>
        </w:rPr>
      </w:pPr>
    </w:p>
    <w:p w14:paraId="16E4F652" w14:textId="77777777" w:rsidR="00A610B9" w:rsidRPr="002446DD" w:rsidRDefault="00A610B9" w:rsidP="00A610B9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2446DD">
        <w:rPr>
          <w:rFonts w:ascii="Calibri" w:hAnsi="Calibri"/>
          <w:color w:val="0070C0"/>
          <w:sz w:val="24"/>
          <w:szCs w:val="24"/>
          <w:lang w:val="fr-BE"/>
        </w:rPr>
        <w:t>Vous devez toujours joindre à votre requête un certificat de résidence de la personne que vous convoquez en justice. Le certificat doit dater de moins de 15 jours. Vous devez demander ce certificat à la commune en expliquant que vous voulez déposer une requête en Justice.</w:t>
      </w:r>
    </w:p>
    <w:p w14:paraId="68CA55DE" w14:textId="77777777" w:rsidR="00A610B9" w:rsidRPr="002446DD" w:rsidRDefault="00A610B9" w:rsidP="00A610B9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</w:p>
    <w:p w14:paraId="354D1AB0" w14:textId="77777777" w:rsidR="00A610B9" w:rsidRPr="002446DD" w:rsidRDefault="00A610B9" w:rsidP="00A610B9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  <w:r w:rsidRPr="002446DD">
        <w:rPr>
          <w:rFonts w:asciiTheme="minorHAnsi" w:hAnsiTheme="minorHAnsi" w:cstheme="minorHAnsi"/>
          <w:color w:val="0070C0"/>
          <w:sz w:val="24"/>
          <w:szCs w:val="24"/>
          <w:lang w:val="fr-BE"/>
        </w:rPr>
        <w:t>Pour que le juge suive vos arguments, vous devez apporter des preuves pour appuyer ce que vous demandez. Vous devez joindre à vos conclusions tous les éléments qui peuvent prouver que votre demande est justifiée. Vous devez indiquer ici les différents documents joints, en les numérotant.</w:t>
      </w:r>
    </w:p>
    <w:p w14:paraId="78786FFA" w14:textId="77777777" w:rsidR="000D4619" w:rsidRPr="002446DD" w:rsidRDefault="000D4619" w:rsidP="00DF0C33">
      <w:pPr>
        <w:jc w:val="both"/>
        <w:rPr>
          <w:lang w:val="fr-BE"/>
        </w:rPr>
      </w:pPr>
    </w:p>
    <w:p w14:paraId="78786FFD" w14:textId="7058D99D" w:rsidR="000D4619" w:rsidRPr="002446DD" w:rsidRDefault="00475887" w:rsidP="00D52A85">
      <w:pPr>
        <w:pStyle w:val="Paragraphedeliste"/>
        <w:numPr>
          <w:ilvl w:val="0"/>
          <w:numId w:val="1"/>
        </w:numPr>
        <w:jc w:val="both"/>
        <w:rPr>
          <w:i/>
          <w:color w:val="0070C0"/>
          <w:lang w:val="fr-BE"/>
        </w:rPr>
      </w:pPr>
      <w:r w:rsidRPr="002446DD">
        <w:rPr>
          <w:rFonts w:asciiTheme="minorHAnsi" w:hAnsiTheme="minorHAnsi"/>
          <w:sz w:val="24"/>
          <w:szCs w:val="24"/>
          <w:lang w:val="fr-BE"/>
        </w:rPr>
        <w:t>C</w:t>
      </w:r>
      <w:r w:rsidR="000D4619" w:rsidRPr="002446DD">
        <w:rPr>
          <w:rFonts w:asciiTheme="minorHAnsi" w:hAnsiTheme="minorHAnsi"/>
          <w:sz w:val="24"/>
          <w:szCs w:val="24"/>
          <w:lang w:val="fr-BE"/>
        </w:rPr>
        <w:t>ertificat de résidence de</w:t>
      </w:r>
      <w:r w:rsidR="000D4619" w:rsidRPr="002446DD">
        <w:rPr>
          <w:rFonts w:asciiTheme="minorHAnsi" w:hAnsiTheme="minorHAnsi"/>
          <w:lang w:val="fr-BE"/>
        </w:rPr>
        <w:t xml:space="preserve"> </w:t>
      </w:r>
      <w:r w:rsidR="003D6EC9" w:rsidRPr="002446DD">
        <w:rPr>
          <w:rFonts w:asciiTheme="minorHAnsi" w:hAnsiTheme="minorHAnsi"/>
          <w:i/>
          <w:color w:val="0070C0"/>
          <w:lang w:val="fr-BE"/>
        </w:rPr>
        <w:t>(indiquez les nom et prénom de la personne que vous convoquez en Justice)</w:t>
      </w:r>
    </w:p>
    <w:p w14:paraId="0A4E4152" w14:textId="48288563" w:rsidR="00CE108B" w:rsidRPr="002446DD" w:rsidRDefault="00475887" w:rsidP="00CE108B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2446DD">
        <w:rPr>
          <w:rFonts w:asciiTheme="minorHAnsi" w:hAnsiTheme="minorHAnsi"/>
          <w:i/>
          <w:color w:val="0070C0"/>
          <w:lang w:val="fr-BE"/>
        </w:rPr>
        <w:t xml:space="preserve">SI vous avez une trace de vos démarches auprès du propriétaire : </w:t>
      </w:r>
      <w:r w:rsidR="00CE108B" w:rsidRPr="002446DD">
        <w:rPr>
          <w:rFonts w:asciiTheme="minorHAnsi" w:hAnsiTheme="minorHAnsi"/>
          <w:lang w:val="fr-BE"/>
        </w:rPr>
        <w:t xml:space="preserve">Courriers/mails/sms envoyés au propriétaire pour demander </w:t>
      </w:r>
      <w:r w:rsidRPr="002446DD">
        <w:rPr>
          <w:rFonts w:asciiTheme="minorHAnsi" w:hAnsiTheme="minorHAnsi"/>
          <w:lang w:val="fr-BE"/>
        </w:rPr>
        <w:t>le rétablissement de la fourniture d’énergie</w:t>
      </w:r>
    </w:p>
    <w:p w14:paraId="37BD5D3B" w14:textId="71492981" w:rsidR="00CE108B" w:rsidRPr="002446DD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2446DD">
        <w:rPr>
          <w:rFonts w:asciiTheme="minorHAnsi" w:hAnsiTheme="minorHAnsi"/>
          <w:lang w:val="fr-BE"/>
        </w:rPr>
        <w:t>Décision du</w:t>
      </w:r>
      <w:r w:rsidRPr="002446DD">
        <w:rPr>
          <w:rFonts w:asciiTheme="minorHAnsi" w:hAnsiTheme="minorHAnsi"/>
          <w:i/>
          <w:lang w:val="fr-BE"/>
        </w:rPr>
        <w:t xml:space="preserve"> </w:t>
      </w:r>
      <w:r w:rsidRPr="002446DD">
        <w:rPr>
          <w:rFonts w:ascii="Calibri" w:hAnsi="Calibri"/>
          <w:sz w:val="24"/>
          <w:szCs w:val="24"/>
          <w:lang w:val="fr-BE"/>
        </w:rPr>
        <w:t xml:space="preserve">juge de paix de Uccle, 21 avril 2010 </w:t>
      </w:r>
      <w:r w:rsidRPr="002446DD">
        <w:rPr>
          <w:rFonts w:ascii="Calibri" w:hAnsi="Calibri"/>
          <w:color w:val="0070C0"/>
          <w:sz w:val="24"/>
          <w:szCs w:val="24"/>
          <w:lang w:val="fr-BE"/>
        </w:rPr>
        <w:t>(</w:t>
      </w:r>
      <w:r w:rsidRPr="002446D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téléchargez-là et joignez-là à votre requête</w:t>
      </w:r>
      <w:r w:rsidRPr="002446DD">
        <w:rPr>
          <w:rFonts w:ascii="Calibri" w:hAnsi="Calibri"/>
          <w:color w:val="FF0000"/>
          <w:sz w:val="24"/>
          <w:szCs w:val="24"/>
          <w:lang w:val="fr-BE"/>
        </w:rPr>
        <w:t xml:space="preserve"> lien vers la décision sur le nouveau site EIW)</w:t>
      </w:r>
    </w:p>
    <w:p w14:paraId="29CAFE7D" w14:textId="24CF4F52" w:rsidR="00475887" w:rsidRPr="002446DD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lang w:val="fr-BE"/>
        </w:rPr>
      </w:pPr>
      <w:r w:rsidRPr="002446DD">
        <w:rPr>
          <w:rFonts w:ascii="Calibri" w:eastAsia="Times" w:hAnsi="Calibri" w:cs="Calibri"/>
          <w:sz w:val="24"/>
          <w:szCs w:val="24"/>
          <w:lang w:val="fr-BE" w:eastAsia="fr-BE"/>
        </w:rPr>
        <w:t>Liste des montants d’indemnisations forfaitaires indexé </w:t>
      </w:r>
      <w:r w:rsidRPr="002446D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(</w:t>
      </w:r>
      <w:bookmarkStart w:id="5" w:name="_Hlk521510785"/>
      <w:r w:rsidRPr="002446D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téléchargez-là et joignez-là à votre requête</w:t>
      </w:r>
      <w:bookmarkEnd w:id="5"/>
      <w:r w:rsidRPr="002446D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 </w:t>
      </w:r>
      <w:r w:rsidRPr="002446DD">
        <w:rPr>
          <w:rFonts w:ascii="Calibri" w:eastAsia="Times" w:hAnsi="Calibri" w:cs="Calibri"/>
          <w:sz w:val="24"/>
          <w:szCs w:val="24"/>
          <w:lang w:val="fr-BE" w:eastAsia="fr-BE"/>
        </w:rPr>
        <w:t>:</w:t>
      </w:r>
      <w:r w:rsidRPr="002446DD">
        <w:rPr>
          <w:lang w:val="fr-BE"/>
        </w:rPr>
        <w:t xml:space="preserve"> </w:t>
      </w:r>
      <w:hyperlink r:id="rId12" w:history="1">
        <w:r w:rsidRPr="002446DD">
          <w:rPr>
            <w:rStyle w:val="Lienhypertexte"/>
            <w:rFonts w:ascii="Calibri" w:eastAsia="Times" w:hAnsi="Calibri" w:cs="Calibri"/>
            <w:sz w:val="24"/>
            <w:szCs w:val="24"/>
            <w:lang w:val="fr-BE" w:eastAsia="fr-BE"/>
          </w:rPr>
          <w:t>http://www.indemnisations-energie.be/files/Montants_indexes_2017.pdf</w:t>
        </w:r>
      </w:hyperlink>
      <w:r w:rsidRPr="002446DD">
        <w:rPr>
          <w:rFonts w:ascii="Calibri" w:eastAsia="Times" w:hAnsi="Calibri" w:cs="Calibri"/>
          <w:sz w:val="24"/>
          <w:szCs w:val="24"/>
          <w:lang w:val="fr-BE" w:eastAsia="fr-BE"/>
        </w:rPr>
        <w:t xml:space="preserve"> )</w:t>
      </w:r>
    </w:p>
    <w:p w14:paraId="0ECDE6FF" w14:textId="30E38C7B" w:rsidR="00475887" w:rsidRPr="002446DD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2446D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avez dû acheter des équipements en urgence : </w:t>
      </w:r>
      <w:r w:rsidRPr="002446DD">
        <w:rPr>
          <w:rFonts w:asciiTheme="minorHAnsi" w:hAnsiTheme="minorHAnsi"/>
          <w:lang w:val="fr-BE"/>
        </w:rPr>
        <w:t>Facture d’achat du chauffage d’appoint)</w:t>
      </w:r>
    </w:p>
    <w:p w14:paraId="4022B6DC" w14:textId="77777777" w:rsidR="00475887" w:rsidRPr="00475887" w:rsidRDefault="00475887" w:rsidP="00475887">
      <w:pPr>
        <w:pStyle w:val="Paragraphedeliste"/>
        <w:jc w:val="both"/>
        <w:rPr>
          <w:rFonts w:asciiTheme="minorHAnsi" w:hAnsiTheme="minorHAnsi"/>
        </w:rPr>
      </w:pPr>
    </w:p>
    <w:sectPr w:rsidR="00475887" w:rsidRPr="00475887" w:rsidSect="00152266">
      <w:footerReference w:type="even" r:id="rId13"/>
      <w:footerReference w:type="default" r:id="rId14"/>
      <w:pgSz w:w="11907" w:h="16840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FCF2" w14:textId="77777777" w:rsidR="00C27FD9" w:rsidRDefault="00C27FD9">
      <w:r>
        <w:separator/>
      </w:r>
    </w:p>
  </w:endnote>
  <w:endnote w:type="continuationSeparator" w:id="0">
    <w:p w14:paraId="2EB9E287" w14:textId="77777777" w:rsidR="00C27FD9" w:rsidRDefault="00C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6FFE" w14:textId="77777777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786FFF" w14:textId="77777777" w:rsidR="00152266" w:rsidRDefault="00152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7000" w14:textId="571419E9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3253">
      <w:rPr>
        <w:noProof/>
      </w:rPr>
      <w:t>1</w:t>
    </w:r>
    <w:r>
      <w:rPr>
        <w:noProof/>
      </w:rPr>
      <w:fldChar w:fldCharType="end"/>
    </w:r>
  </w:p>
  <w:p w14:paraId="78787001" w14:textId="77777777" w:rsidR="00152266" w:rsidRDefault="00152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FF37" w14:textId="77777777" w:rsidR="00C27FD9" w:rsidRDefault="00C27FD9">
      <w:r>
        <w:separator/>
      </w:r>
    </w:p>
  </w:footnote>
  <w:footnote w:type="continuationSeparator" w:id="0">
    <w:p w14:paraId="33565205" w14:textId="77777777" w:rsidR="00C27FD9" w:rsidRDefault="00C2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381F"/>
    <w:multiLevelType w:val="hybridMultilevel"/>
    <w:tmpl w:val="8B4E9AA8"/>
    <w:lvl w:ilvl="0" w:tplc="8F1ED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264"/>
    <w:multiLevelType w:val="hybridMultilevel"/>
    <w:tmpl w:val="B45011FA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116B"/>
    <w:multiLevelType w:val="hybridMultilevel"/>
    <w:tmpl w:val="CACEE4AC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6CD"/>
    <w:multiLevelType w:val="hybridMultilevel"/>
    <w:tmpl w:val="407AD6A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7A4C"/>
    <w:multiLevelType w:val="hybridMultilevel"/>
    <w:tmpl w:val="0EB23708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7E72"/>
    <w:multiLevelType w:val="hybridMultilevel"/>
    <w:tmpl w:val="6BB69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76D7"/>
    <w:multiLevelType w:val="hybridMultilevel"/>
    <w:tmpl w:val="781C6B90"/>
    <w:lvl w:ilvl="0" w:tplc="3108594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6601"/>
    <w:multiLevelType w:val="hybridMultilevel"/>
    <w:tmpl w:val="C2C69912"/>
    <w:lvl w:ilvl="0" w:tplc="5EE85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F4572"/>
    <w:multiLevelType w:val="hybridMultilevel"/>
    <w:tmpl w:val="37CE536C"/>
    <w:lvl w:ilvl="0" w:tplc="E214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EF0"/>
    <w:multiLevelType w:val="hybridMultilevel"/>
    <w:tmpl w:val="FA52BE68"/>
    <w:lvl w:ilvl="0" w:tplc="3108594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33"/>
    <w:rsid w:val="000648C2"/>
    <w:rsid w:val="000A0B11"/>
    <w:rsid w:val="000A5F43"/>
    <w:rsid w:val="000D4619"/>
    <w:rsid w:val="00152266"/>
    <w:rsid w:val="001C2B26"/>
    <w:rsid w:val="001C5E23"/>
    <w:rsid w:val="002446DD"/>
    <w:rsid w:val="00330C23"/>
    <w:rsid w:val="003D6EC9"/>
    <w:rsid w:val="003F37AE"/>
    <w:rsid w:val="004552F9"/>
    <w:rsid w:val="00475887"/>
    <w:rsid w:val="004A5961"/>
    <w:rsid w:val="0050565D"/>
    <w:rsid w:val="0054012E"/>
    <w:rsid w:val="005B7249"/>
    <w:rsid w:val="007210FE"/>
    <w:rsid w:val="00762F2E"/>
    <w:rsid w:val="0076749C"/>
    <w:rsid w:val="00772458"/>
    <w:rsid w:val="00801B3F"/>
    <w:rsid w:val="00854D26"/>
    <w:rsid w:val="008736CE"/>
    <w:rsid w:val="008A42BC"/>
    <w:rsid w:val="009525D8"/>
    <w:rsid w:val="009A6716"/>
    <w:rsid w:val="00A0280C"/>
    <w:rsid w:val="00A13171"/>
    <w:rsid w:val="00A457C5"/>
    <w:rsid w:val="00A539AA"/>
    <w:rsid w:val="00A610B9"/>
    <w:rsid w:val="00AE51D8"/>
    <w:rsid w:val="00B84825"/>
    <w:rsid w:val="00B93F81"/>
    <w:rsid w:val="00BC3A5C"/>
    <w:rsid w:val="00BE1062"/>
    <w:rsid w:val="00C27FD9"/>
    <w:rsid w:val="00CC61C2"/>
    <w:rsid w:val="00CE108B"/>
    <w:rsid w:val="00CF1A78"/>
    <w:rsid w:val="00D47FDB"/>
    <w:rsid w:val="00DF0C33"/>
    <w:rsid w:val="00E1437E"/>
    <w:rsid w:val="00E43253"/>
    <w:rsid w:val="00E61CC1"/>
    <w:rsid w:val="00ED1EA2"/>
    <w:rsid w:val="00F43762"/>
    <w:rsid w:val="00F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F8A"/>
  <w15:docId w15:val="{12FFF59E-7624-48B6-8B89-EAB2C5A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C33"/>
    <w:pPr>
      <w:spacing w:after="0" w:line="240" w:lineRule="auto"/>
    </w:pPr>
    <w:rPr>
      <w:rFonts w:ascii="Times New Roman" w:eastAsia="Times New Roman" w:hAnsi="Times New Roman" w:cs="Times New Roman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Tekst">
    <w:name w:val="ProcedureTekst"/>
    <w:basedOn w:val="Normal"/>
    <w:uiPriority w:val="99"/>
    <w:rsid w:val="00DF0C33"/>
    <w:pPr>
      <w:tabs>
        <w:tab w:val="left" w:pos="567"/>
        <w:tab w:val="right" w:pos="9072"/>
      </w:tabs>
    </w:pPr>
    <w:rPr>
      <w:sz w:val="24"/>
      <w:szCs w:val="20"/>
      <w:lang w:val="fr-BE" w:eastAsia="fr-FR" w:bidi="he-IL"/>
    </w:rPr>
  </w:style>
  <w:style w:type="paragraph" w:customStyle="1" w:styleId="PartijAdres">
    <w:name w:val="PartijAdres"/>
    <w:basedOn w:val="Normal"/>
    <w:uiPriority w:val="99"/>
    <w:rsid w:val="00DF0C33"/>
    <w:pPr>
      <w:ind w:left="567" w:hanging="567"/>
    </w:pPr>
    <w:rPr>
      <w:noProof/>
      <w:sz w:val="24"/>
      <w:szCs w:val="20"/>
      <w:lang w:val="fr-BE" w:eastAsia="fr-FR" w:bidi="he-IL"/>
    </w:rPr>
  </w:style>
  <w:style w:type="paragraph" w:customStyle="1" w:styleId="ProcedureTitre">
    <w:name w:val="ProcedureTitre"/>
    <w:basedOn w:val="Normal"/>
    <w:qFormat/>
    <w:rsid w:val="00DF0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noProof/>
      <w:sz w:val="28"/>
      <w:szCs w:val="20"/>
      <w:lang w:val="fr-BE" w:eastAsia="nl-NL"/>
    </w:rPr>
  </w:style>
  <w:style w:type="paragraph" w:customStyle="1" w:styleId="PartieAdresse">
    <w:name w:val="PartieAdresse"/>
    <w:basedOn w:val="Normal"/>
    <w:qFormat/>
    <w:rsid w:val="00DF0C33"/>
    <w:pPr>
      <w:ind w:left="567" w:hanging="567"/>
    </w:pPr>
    <w:rPr>
      <w:noProof/>
      <w:sz w:val="24"/>
      <w:szCs w:val="20"/>
      <w:lang w:val="fr-BE" w:eastAsia="nl-NL"/>
    </w:rPr>
  </w:style>
  <w:style w:type="paragraph" w:customStyle="1" w:styleId="ProcedureTexte">
    <w:name w:val="ProcedureTexte"/>
    <w:basedOn w:val="Normal"/>
    <w:qFormat/>
    <w:rsid w:val="00DF0C33"/>
    <w:pPr>
      <w:tabs>
        <w:tab w:val="left" w:pos="567"/>
        <w:tab w:val="right" w:pos="9072"/>
      </w:tabs>
    </w:pPr>
    <w:rPr>
      <w:sz w:val="24"/>
      <w:szCs w:val="20"/>
      <w:lang w:val="fr-FR" w:eastAsia="nl-NL"/>
    </w:rPr>
  </w:style>
  <w:style w:type="paragraph" w:styleId="Paragraphedeliste">
    <w:name w:val="List Paragraph"/>
    <w:basedOn w:val="Normal"/>
    <w:uiPriority w:val="34"/>
    <w:qFormat/>
    <w:rsid w:val="000D4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825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A42B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42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demnisations-energie.be/files/Montants_indexes_201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emnisations-energie.b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ergieinfowalloni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9" ma:contentTypeDescription="Crée un document." ma:contentTypeScope="" ma:versionID="e1d82f54f23c66a3ed54c56bbf1382d8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0c95cb6a61cb656497f6a3e42190b06f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</documentManagement>
</p:properties>
</file>

<file path=customXml/itemProps1.xml><?xml version="1.0" encoding="utf-8"?>
<ds:datastoreItem xmlns:ds="http://schemas.openxmlformats.org/officeDocument/2006/customXml" ds:itemID="{02F0CECC-28EB-4C64-A552-C3C07012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EE9C-1C6B-48B4-9E31-806F93BB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774E-7A84-4B02-8360-36B0DA591F2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9c7682-5d32-472d-9192-a7c49144fbf6"/>
    <ds:schemaRef ds:uri="http://purl.org/dc/elements/1.1/"/>
    <ds:schemaRef ds:uri="2af154a3-067a-4dc3-a30e-e232838c78b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</cp:lastModifiedBy>
  <cp:revision>19</cp:revision>
  <cp:lastPrinted>2014-11-25T15:27:00Z</cp:lastPrinted>
  <dcterms:created xsi:type="dcterms:W3CDTF">2018-03-06T16:03:00Z</dcterms:created>
  <dcterms:modified xsi:type="dcterms:W3CDTF">2018-11-14T15:04:00Z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</Properties>
</file>